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29B" w:rsidRDefault="007B329B" w:rsidP="007B329B">
      <w:pPr>
        <w:spacing w:before="100" w:beforeAutospacing="1" w:after="100" w:afterAutospacing="1"/>
        <w:rPr>
          <w:lang w:val="en-US"/>
        </w:rPr>
      </w:pPr>
      <w:r>
        <w:rPr>
          <w:lang w:val="en-US"/>
        </w:rPr>
        <w:t>Resolution tabled by INTERNATIONAL NETWORK OF LIBERAL WOMEN</w:t>
      </w:r>
    </w:p>
    <w:p w:rsidR="007B329B" w:rsidRPr="007B329B" w:rsidRDefault="007B329B" w:rsidP="007B329B">
      <w:pPr>
        <w:spacing w:before="100" w:beforeAutospacing="1" w:after="100" w:afterAutospacing="1"/>
        <w:rPr>
          <w:b/>
          <w:lang w:val="en-US"/>
        </w:rPr>
      </w:pPr>
      <w:r w:rsidRPr="007B329B">
        <w:rPr>
          <w:b/>
          <w:lang w:val="en-US"/>
        </w:rPr>
        <w:t>Russia</w:t>
      </w:r>
    </w:p>
    <w:p w:rsidR="007B329B" w:rsidRPr="007B329B" w:rsidRDefault="007B329B" w:rsidP="007B329B">
      <w:pPr>
        <w:spacing w:before="100" w:beforeAutospacing="1" w:after="100" w:afterAutospacing="1"/>
        <w:rPr>
          <w:b/>
          <w:sz w:val="28"/>
          <w:szCs w:val="28"/>
          <w:lang w:val="en-US"/>
        </w:rPr>
      </w:pPr>
      <w:r w:rsidRPr="007B329B">
        <w:rPr>
          <w:b/>
          <w:sz w:val="28"/>
          <w:szCs w:val="28"/>
          <w:lang w:val="en-US"/>
        </w:rPr>
        <w:t>Deterioration  instead of improvement of Women’s rights in Russia</w:t>
      </w:r>
    </w:p>
    <w:p w:rsidR="007B329B" w:rsidRPr="00DC06BE" w:rsidRDefault="007B329B" w:rsidP="007B329B">
      <w:pPr>
        <w:spacing w:before="100" w:beforeAutospacing="1" w:after="100" w:afterAutospacing="1"/>
        <w:rPr>
          <w:b/>
          <w:lang w:val="en-US"/>
        </w:rPr>
      </w:pPr>
      <w:r w:rsidRPr="00DC06BE">
        <w:rPr>
          <w:b/>
          <w:lang w:val="en-US"/>
        </w:rPr>
        <w:t>Noting</w:t>
      </w:r>
    </w:p>
    <w:p w:rsidR="007B329B" w:rsidRDefault="007B329B" w:rsidP="007B329B">
      <w:pPr>
        <w:spacing w:before="100" w:beforeAutospacing="1" w:after="100" w:afterAutospacing="1"/>
        <w:rPr>
          <w:lang w:val="en-US"/>
        </w:rPr>
      </w:pPr>
      <w:r>
        <w:rPr>
          <w:lang w:val="en-US"/>
        </w:rPr>
        <w:t xml:space="preserve">-Russia does not have a single legal act specifying the provision of Article 19 of the Russian Constitution on equal rights and opportunities for men and women, </w:t>
      </w:r>
    </w:p>
    <w:p w:rsidR="007B329B" w:rsidRDefault="007B329B" w:rsidP="007B329B">
      <w:pPr>
        <w:spacing w:before="100" w:beforeAutospacing="1" w:after="100" w:afterAutospacing="1"/>
        <w:rPr>
          <w:lang w:val="en-US"/>
        </w:rPr>
      </w:pPr>
      <w:r>
        <w:rPr>
          <w:lang w:val="en-US"/>
        </w:rPr>
        <w:t xml:space="preserve">-Nor is there a single state organization specializing in protection of the rights of women or gender equality issues, though there is a commissioner for children's rights, and even entrepreneurs’ rights. </w:t>
      </w:r>
    </w:p>
    <w:p w:rsidR="007B329B" w:rsidRPr="00DC06BE" w:rsidRDefault="007B329B" w:rsidP="007B329B">
      <w:pPr>
        <w:spacing w:before="100" w:beforeAutospacing="1" w:after="100" w:afterAutospacing="1"/>
        <w:rPr>
          <w:b/>
          <w:lang w:val="en-US"/>
        </w:rPr>
      </w:pPr>
      <w:r w:rsidRPr="00DC06BE">
        <w:rPr>
          <w:b/>
          <w:lang w:val="en-US"/>
        </w:rPr>
        <w:t xml:space="preserve">Consequently there is a witnessing of </w:t>
      </w:r>
    </w:p>
    <w:p w:rsidR="007B329B" w:rsidRDefault="007B329B" w:rsidP="007B329B">
      <w:pPr>
        <w:spacing w:before="100" w:beforeAutospacing="1" w:after="100" w:afterAutospacing="1"/>
        <w:rPr>
          <w:lang w:val="en-US"/>
        </w:rPr>
      </w:pPr>
      <w:r>
        <w:rPr>
          <w:lang w:val="en-US"/>
        </w:rPr>
        <w:t xml:space="preserve">-the feminization of poverty, </w:t>
      </w:r>
    </w:p>
    <w:p w:rsidR="007B329B" w:rsidRDefault="007B329B" w:rsidP="007B329B">
      <w:pPr>
        <w:spacing w:before="100" w:beforeAutospacing="1" w:after="100" w:afterAutospacing="1"/>
        <w:rPr>
          <w:lang w:val="en-US"/>
        </w:rPr>
      </w:pPr>
      <w:r>
        <w:rPr>
          <w:lang w:val="en-US"/>
        </w:rPr>
        <w:t xml:space="preserve">-difficulties in career growth for women, </w:t>
      </w:r>
    </w:p>
    <w:p w:rsidR="007B329B" w:rsidRDefault="007B329B" w:rsidP="007B329B">
      <w:pPr>
        <w:spacing w:before="100" w:beforeAutospacing="1" w:after="100" w:afterAutospacing="1"/>
        <w:rPr>
          <w:lang w:val="en-US"/>
        </w:rPr>
      </w:pPr>
      <w:r>
        <w:rPr>
          <w:lang w:val="en-US"/>
        </w:rPr>
        <w:t>-domestic violence, harassment and sexism, whereas the latter is considered to be “normal”. –</w:t>
      </w:r>
    </w:p>
    <w:p w:rsidR="007B329B" w:rsidRDefault="007B329B" w:rsidP="007B329B">
      <w:pPr>
        <w:spacing w:before="100" w:beforeAutospacing="1" w:after="100" w:afterAutospacing="1"/>
        <w:rPr>
          <w:lang w:val="en-US"/>
        </w:rPr>
      </w:pPr>
      <w:r>
        <w:rPr>
          <w:lang w:val="en-US"/>
        </w:rPr>
        <w:t xml:space="preserve">-Women earning on average 65% of men's wages. </w:t>
      </w:r>
    </w:p>
    <w:p w:rsidR="007B329B" w:rsidRDefault="007B329B" w:rsidP="007B329B">
      <w:pPr>
        <w:spacing w:before="100" w:beforeAutospacing="1" w:after="100" w:afterAutospacing="1"/>
        <w:rPr>
          <w:lang w:val="en-US"/>
        </w:rPr>
      </w:pPr>
      <w:r>
        <w:rPr>
          <w:lang w:val="en-US"/>
        </w:rPr>
        <w:t xml:space="preserve">-14,000 women die each year from domestic violence. </w:t>
      </w:r>
    </w:p>
    <w:p w:rsidR="007B329B" w:rsidRDefault="007B329B" w:rsidP="007B329B">
      <w:pPr>
        <w:spacing w:before="100" w:beforeAutospacing="1" w:after="100" w:afterAutospacing="1"/>
        <w:rPr>
          <w:lang w:val="en-US"/>
        </w:rPr>
      </w:pPr>
      <w:r>
        <w:rPr>
          <w:lang w:val="en-US"/>
        </w:rPr>
        <w:t xml:space="preserve">-Child benefits are minimal, there are not enough kindergartens. </w:t>
      </w:r>
    </w:p>
    <w:p w:rsidR="007B329B" w:rsidRPr="00DC06BE" w:rsidRDefault="007B329B" w:rsidP="007B329B">
      <w:pPr>
        <w:spacing w:before="100" w:beforeAutospacing="1" w:after="100" w:afterAutospacing="1"/>
        <w:rPr>
          <w:b/>
          <w:lang w:val="en-US"/>
        </w:rPr>
      </w:pPr>
      <w:r w:rsidRPr="00DC06BE">
        <w:rPr>
          <w:b/>
          <w:lang w:val="en-US"/>
        </w:rPr>
        <w:t>Concerned that</w:t>
      </w:r>
    </w:p>
    <w:p w:rsidR="007B329B" w:rsidRDefault="007B329B" w:rsidP="007B329B">
      <w:pPr>
        <w:spacing w:before="100" w:beforeAutospacing="1" w:after="100" w:afterAutospacing="1"/>
        <w:rPr>
          <w:lang w:val="en-US"/>
        </w:rPr>
      </w:pPr>
      <w:r>
        <w:rPr>
          <w:lang w:val="en-US"/>
        </w:rPr>
        <w:t xml:space="preserve">-The state and the religious organizations promote patriarchal ideas and influence the legislation further restricting reproductive rights. </w:t>
      </w:r>
    </w:p>
    <w:p w:rsidR="007B329B" w:rsidRDefault="007B329B" w:rsidP="007B329B">
      <w:pPr>
        <w:spacing w:before="100" w:beforeAutospacing="1" w:after="100" w:afterAutospacing="1"/>
        <w:rPr>
          <w:lang w:val="en-US"/>
        </w:rPr>
      </w:pPr>
      <w:r>
        <w:rPr>
          <w:lang w:val="en-US"/>
        </w:rPr>
        <w:t>-The entry into force of the law on foreign agents this year led to a situation when a number of the most influential women’s organizations (NGOs) were declared “foreign agents” and ceased to exist.  </w:t>
      </w:r>
    </w:p>
    <w:p w:rsidR="007B329B" w:rsidRPr="00F906C6" w:rsidRDefault="007B329B" w:rsidP="007B329B">
      <w:pPr>
        <w:spacing w:before="100" w:beforeAutospacing="1" w:after="100" w:afterAutospacing="1"/>
        <w:rPr>
          <w:b/>
          <w:lang w:val="en-US"/>
        </w:rPr>
      </w:pPr>
      <w:r w:rsidRPr="00F906C6">
        <w:rPr>
          <w:b/>
          <w:lang w:val="en-US"/>
        </w:rPr>
        <w:t>Noting</w:t>
      </w:r>
    </w:p>
    <w:p w:rsidR="007B329B" w:rsidRDefault="007B329B" w:rsidP="007B329B">
      <w:pPr>
        <w:spacing w:before="100" w:beforeAutospacing="1" w:after="100" w:afterAutospacing="1"/>
        <w:rPr>
          <w:lang w:val="en-US"/>
        </w:rPr>
      </w:pPr>
      <w:r>
        <w:rPr>
          <w:lang w:val="en-US"/>
        </w:rPr>
        <w:t>Only YABLOKO among the 74 registered Russian political parties, has a gender faction/organization and offers a gender part of the party program.</w:t>
      </w:r>
    </w:p>
    <w:p w:rsidR="007B329B" w:rsidRPr="007B329B" w:rsidRDefault="007B329B" w:rsidP="007B329B">
      <w:pPr>
        <w:spacing w:before="100" w:beforeAutospacing="1" w:after="100" w:afterAutospacing="1"/>
        <w:rPr>
          <w:b/>
          <w:lang w:val="en-US"/>
        </w:rPr>
      </w:pPr>
      <w:r w:rsidRPr="007B329B">
        <w:rPr>
          <w:b/>
          <w:lang w:val="en-US"/>
        </w:rPr>
        <w:lastRenderedPageBreak/>
        <w:t xml:space="preserve">Calls upon </w:t>
      </w:r>
    </w:p>
    <w:p w:rsidR="007B329B" w:rsidRDefault="007B329B" w:rsidP="007B329B">
      <w:pPr>
        <w:spacing w:before="100" w:beforeAutospacing="1" w:after="100" w:afterAutospacing="1"/>
        <w:rPr>
          <w:lang w:val="en-US"/>
        </w:rPr>
      </w:pPr>
      <w:r>
        <w:rPr>
          <w:lang w:val="en-US"/>
        </w:rPr>
        <w:t xml:space="preserve">-other Russian political parties to take over the good example of YABLOKO’s gender faction to politically have more and better influence on gender issues. </w:t>
      </w:r>
    </w:p>
    <w:p w:rsidR="007B329B" w:rsidRDefault="007B329B" w:rsidP="007B329B">
      <w:pPr>
        <w:spacing w:before="100" w:beforeAutospacing="1" w:after="100" w:afterAutospacing="1"/>
        <w:rPr>
          <w:lang w:val="en-US"/>
        </w:rPr>
      </w:pPr>
      <w:r>
        <w:rPr>
          <w:lang w:val="en-US"/>
        </w:rPr>
        <w:t>-all Liberal International members to take note of this sometimes hidden slamming back on women’s rights and in general human rights.</w:t>
      </w:r>
    </w:p>
    <w:p w:rsidR="007B329B" w:rsidRDefault="007B329B" w:rsidP="007B329B">
      <w:pPr>
        <w:spacing w:before="100" w:beforeAutospacing="1" w:after="100" w:afterAutospacing="1"/>
        <w:rPr>
          <w:lang w:val="en-US"/>
        </w:rPr>
      </w:pPr>
      <w:r>
        <w:rPr>
          <w:lang w:val="en-US"/>
        </w:rPr>
        <w:t>-all Liberal International members to bring these worrying developments to the attention of their Leaders and Parliamentarians in order for them to take steps toward their Ministries of Foreign Affairs to press on the Russian Government officials to redress the achieved women’s rights and to take steps forward in these rights instead of backwards.</w:t>
      </w:r>
    </w:p>
    <w:p w:rsidR="007B329B" w:rsidRPr="005226DE" w:rsidRDefault="007B329B" w:rsidP="007B329B">
      <w:pPr>
        <w:spacing w:before="100" w:beforeAutospacing="1" w:after="100" w:afterAutospacing="1"/>
        <w:rPr>
          <w:lang w:val="en-US"/>
        </w:rPr>
      </w:pPr>
      <w:r>
        <w:rPr>
          <w:lang w:val="en-US"/>
        </w:rPr>
        <w:t>-all Liberal International members to call upon their governments to protest towards the Russian Government against the recent “law on foreign agents”, which has made the work of many women’s NGO’s impossible in Russia , cutting of all links to the outside world for the women in Russia.</w:t>
      </w:r>
    </w:p>
    <w:p w:rsidR="007B329B" w:rsidRPr="005226DE" w:rsidRDefault="007B329B" w:rsidP="007B329B">
      <w:pPr>
        <w:rPr>
          <w:lang w:val="en-US"/>
        </w:rPr>
      </w:pPr>
    </w:p>
    <w:p w:rsidR="005707DA" w:rsidRPr="007B329B" w:rsidRDefault="005707DA" w:rsidP="009E5EFF">
      <w:pPr>
        <w:spacing w:after="0" w:line="240" w:lineRule="auto"/>
        <w:ind w:left="5664" w:firstLine="708"/>
        <w:rPr>
          <w:rFonts w:ascii="Times New Roman" w:eastAsia="Times New Roman" w:hAnsi="Times New Roman" w:cs="Times New Roman"/>
          <w:sz w:val="23"/>
          <w:szCs w:val="23"/>
          <w:lang w:val="en-US" w:eastAsia="nl-NL"/>
        </w:rPr>
      </w:pPr>
    </w:p>
    <w:p w:rsidR="00981D39" w:rsidRPr="00981D39" w:rsidRDefault="00981D39" w:rsidP="00981D39">
      <w:pPr>
        <w:pStyle w:val="Voettekst"/>
        <w:jc w:val="center"/>
        <w:rPr>
          <w:color w:val="4F81BD" w:themeColor="accent1"/>
          <w:lang w:val="en-US"/>
        </w:rPr>
      </w:pPr>
      <w:r w:rsidRPr="00981D39">
        <w:rPr>
          <w:color w:val="4F81BD" w:themeColor="accent1"/>
          <w:lang w:val="en-US"/>
        </w:rPr>
        <w:t>INTERNATIONAL NETWORK OF LIBERAL WOMEN,</w:t>
      </w:r>
      <w:r>
        <w:rPr>
          <w:color w:val="4F81BD" w:themeColor="accent1"/>
          <w:lang w:val="en-US"/>
        </w:rPr>
        <w:t xml:space="preserve"> INLW</w:t>
      </w:r>
    </w:p>
    <w:p w:rsidR="00981D39" w:rsidRDefault="00415AB9" w:rsidP="00981D39">
      <w:pPr>
        <w:pStyle w:val="Voettekst"/>
        <w:jc w:val="center"/>
        <w:rPr>
          <w:color w:val="4F81BD" w:themeColor="accent1"/>
          <w:lang w:val="en-US"/>
        </w:rPr>
      </w:pPr>
      <w:hyperlink r:id="rId7" w:history="1">
        <w:r w:rsidR="00981D39" w:rsidRPr="006A6735">
          <w:rPr>
            <w:rStyle w:val="Hyperlink"/>
            <w:lang w:val="en-US"/>
          </w:rPr>
          <w:t>www.inlw.org</w:t>
        </w:r>
      </w:hyperlink>
      <w:r w:rsidR="00981D39">
        <w:rPr>
          <w:color w:val="4F81BD" w:themeColor="accent1"/>
          <w:lang w:val="en-US"/>
        </w:rPr>
        <w:t xml:space="preserve">, </w:t>
      </w:r>
      <w:hyperlink r:id="rId8" w:history="1">
        <w:r w:rsidR="00981D39" w:rsidRPr="006A6735">
          <w:rPr>
            <w:rStyle w:val="Hyperlink"/>
            <w:lang w:val="en-US"/>
          </w:rPr>
          <w:t>inlw@inlw.org</w:t>
        </w:r>
      </w:hyperlink>
    </w:p>
    <w:p w:rsidR="00981D39" w:rsidRPr="00E535E5" w:rsidRDefault="00981D39" w:rsidP="00981D39">
      <w:pPr>
        <w:pStyle w:val="Voettekst"/>
        <w:jc w:val="center"/>
        <w:rPr>
          <w:lang w:val="en-US"/>
        </w:rPr>
      </w:pPr>
      <w:r>
        <w:rPr>
          <w:color w:val="4F81BD" w:themeColor="accent1"/>
          <w:lang w:val="en-US"/>
        </w:rPr>
        <w:t xml:space="preserve">administrative address: </w:t>
      </w:r>
      <w:proofErr w:type="spellStart"/>
      <w:r>
        <w:rPr>
          <w:color w:val="4F81BD" w:themeColor="accent1"/>
          <w:lang w:val="en-US"/>
        </w:rPr>
        <w:t>Wittenburgerweg</w:t>
      </w:r>
      <w:proofErr w:type="spellEnd"/>
      <w:r>
        <w:rPr>
          <w:color w:val="4F81BD" w:themeColor="accent1"/>
          <w:lang w:val="en-US"/>
        </w:rPr>
        <w:t xml:space="preserve"> 124, 2244CG, Wassenaar, The Netherlands. </w:t>
      </w:r>
      <w:r w:rsidR="00E535E5">
        <w:rPr>
          <w:color w:val="4F81BD" w:themeColor="accent1"/>
          <w:lang w:val="en-US"/>
        </w:rPr>
        <w:t>t</w:t>
      </w:r>
      <w:r>
        <w:rPr>
          <w:color w:val="4F81BD" w:themeColor="accent1"/>
          <w:lang w:val="en-US"/>
        </w:rPr>
        <w:t>el+31705178929</w:t>
      </w:r>
    </w:p>
    <w:p w:rsidR="00E535E5" w:rsidRPr="00E535E5" w:rsidRDefault="00E535E5">
      <w:pPr>
        <w:pStyle w:val="Voettekst"/>
        <w:jc w:val="center"/>
        <w:rPr>
          <w:lang w:val="en-US"/>
        </w:rPr>
      </w:pPr>
    </w:p>
    <w:sectPr w:rsidR="00E535E5" w:rsidRPr="00E535E5" w:rsidSect="003A0B93">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402" w:rsidRDefault="00943402" w:rsidP="00C763A8">
      <w:pPr>
        <w:spacing w:after="0" w:line="240" w:lineRule="auto"/>
      </w:pPr>
      <w:r>
        <w:separator/>
      </w:r>
    </w:p>
  </w:endnote>
  <w:endnote w:type="continuationSeparator" w:id="0">
    <w:p w:rsidR="00943402" w:rsidRDefault="00943402" w:rsidP="00C763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402" w:rsidRDefault="00943402" w:rsidP="00C763A8">
      <w:pPr>
        <w:spacing w:after="0" w:line="240" w:lineRule="auto"/>
      </w:pPr>
      <w:r>
        <w:separator/>
      </w:r>
    </w:p>
  </w:footnote>
  <w:footnote w:type="continuationSeparator" w:id="0">
    <w:p w:rsidR="00943402" w:rsidRDefault="00943402" w:rsidP="00C763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3A8" w:rsidRDefault="00C763A8">
    <w:pPr>
      <w:pStyle w:val="Koptekst"/>
    </w:pPr>
    <w:r>
      <w:rPr>
        <w:noProof/>
        <w:lang w:eastAsia="nl-NL"/>
      </w:rPr>
      <w:drawing>
        <wp:inline distT="0" distB="0" distL="0" distR="0">
          <wp:extent cx="1333500" cy="1752600"/>
          <wp:effectExtent l="19050" t="0" r="0" b="0"/>
          <wp:docPr id="2" name="Afbeelding 1" descr="2013 INLW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INLW Logo 1.JPG"/>
                  <pic:cNvPicPr/>
                </pic:nvPicPr>
                <pic:blipFill>
                  <a:blip r:embed="rId1"/>
                  <a:stretch>
                    <a:fillRect/>
                  </a:stretch>
                </pic:blipFill>
                <pic:spPr>
                  <a:xfrm>
                    <a:off x="0" y="0"/>
                    <a:ext cx="1338119" cy="1758671"/>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C763A8"/>
    <w:rsid w:val="00030843"/>
    <w:rsid w:val="000E33AE"/>
    <w:rsid w:val="00216ABB"/>
    <w:rsid w:val="00270C8E"/>
    <w:rsid w:val="002D4C8A"/>
    <w:rsid w:val="002E117C"/>
    <w:rsid w:val="003A0B93"/>
    <w:rsid w:val="003F4486"/>
    <w:rsid w:val="00407405"/>
    <w:rsid w:val="00415AB9"/>
    <w:rsid w:val="00434666"/>
    <w:rsid w:val="00465795"/>
    <w:rsid w:val="00494EA3"/>
    <w:rsid w:val="0049733E"/>
    <w:rsid w:val="005707DA"/>
    <w:rsid w:val="005D364F"/>
    <w:rsid w:val="006C5C32"/>
    <w:rsid w:val="007B329B"/>
    <w:rsid w:val="00925A12"/>
    <w:rsid w:val="00943402"/>
    <w:rsid w:val="00955D88"/>
    <w:rsid w:val="00981D39"/>
    <w:rsid w:val="009A47F4"/>
    <w:rsid w:val="009E5EFF"/>
    <w:rsid w:val="00A43BE3"/>
    <w:rsid w:val="00B31A93"/>
    <w:rsid w:val="00C06C1F"/>
    <w:rsid w:val="00C763A8"/>
    <w:rsid w:val="00C77CC9"/>
    <w:rsid w:val="00DF7298"/>
    <w:rsid w:val="00E11368"/>
    <w:rsid w:val="00E32A24"/>
    <w:rsid w:val="00E535E5"/>
    <w:rsid w:val="00F90E4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740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C763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763A8"/>
  </w:style>
  <w:style w:type="paragraph" w:styleId="Voettekst">
    <w:name w:val="footer"/>
    <w:basedOn w:val="Standaard"/>
    <w:link w:val="VoettekstChar"/>
    <w:uiPriority w:val="99"/>
    <w:unhideWhenUsed/>
    <w:rsid w:val="00C763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63A8"/>
  </w:style>
  <w:style w:type="paragraph" w:styleId="Ballontekst">
    <w:name w:val="Balloon Text"/>
    <w:basedOn w:val="Standaard"/>
    <w:link w:val="BallontekstChar"/>
    <w:uiPriority w:val="99"/>
    <w:semiHidden/>
    <w:unhideWhenUsed/>
    <w:rsid w:val="00C763A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63A8"/>
    <w:rPr>
      <w:rFonts w:ascii="Tahoma" w:hAnsi="Tahoma" w:cs="Tahoma"/>
      <w:sz w:val="16"/>
      <w:szCs w:val="16"/>
    </w:rPr>
  </w:style>
  <w:style w:type="character" w:styleId="Hyperlink">
    <w:name w:val="Hyperlink"/>
    <w:basedOn w:val="Standaardalinea-lettertype"/>
    <w:uiPriority w:val="99"/>
    <w:unhideWhenUsed/>
    <w:rsid w:val="0040740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7135571">
      <w:bodyDiv w:val="1"/>
      <w:marLeft w:val="0"/>
      <w:marRight w:val="0"/>
      <w:marTop w:val="0"/>
      <w:marBottom w:val="0"/>
      <w:divBdr>
        <w:top w:val="none" w:sz="0" w:space="0" w:color="auto"/>
        <w:left w:val="none" w:sz="0" w:space="0" w:color="auto"/>
        <w:bottom w:val="none" w:sz="0" w:space="0" w:color="auto"/>
        <w:right w:val="none" w:sz="0" w:space="0" w:color="auto"/>
      </w:divBdr>
      <w:divsChild>
        <w:div w:id="1521775909">
          <w:marLeft w:val="0"/>
          <w:marRight w:val="0"/>
          <w:marTop w:val="0"/>
          <w:marBottom w:val="0"/>
          <w:divBdr>
            <w:top w:val="none" w:sz="0" w:space="0" w:color="auto"/>
            <w:left w:val="none" w:sz="0" w:space="0" w:color="auto"/>
            <w:bottom w:val="none" w:sz="0" w:space="0" w:color="auto"/>
            <w:right w:val="none" w:sz="0" w:space="0" w:color="auto"/>
          </w:divBdr>
          <w:divsChild>
            <w:div w:id="1363242258">
              <w:marLeft w:val="0"/>
              <w:marRight w:val="0"/>
              <w:marTop w:val="0"/>
              <w:marBottom w:val="0"/>
              <w:divBdr>
                <w:top w:val="none" w:sz="0" w:space="0" w:color="auto"/>
                <w:left w:val="none" w:sz="0" w:space="0" w:color="auto"/>
                <w:bottom w:val="none" w:sz="0" w:space="0" w:color="auto"/>
                <w:right w:val="none" w:sz="0" w:space="0" w:color="auto"/>
              </w:divBdr>
            </w:div>
            <w:div w:id="1718704009">
              <w:marLeft w:val="0"/>
              <w:marRight w:val="0"/>
              <w:marTop w:val="0"/>
              <w:marBottom w:val="0"/>
              <w:divBdr>
                <w:top w:val="none" w:sz="0" w:space="0" w:color="auto"/>
                <w:left w:val="none" w:sz="0" w:space="0" w:color="auto"/>
                <w:bottom w:val="none" w:sz="0" w:space="0" w:color="auto"/>
                <w:right w:val="none" w:sz="0" w:space="0" w:color="auto"/>
              </w:divBdr>
            </w:div>
            <w:div w:id="1260483921">
              <w:marLeft w:val="0"/>
              <w:marRight w:val="0"/>
              <w:marTop w:val="0"/>
              <w:marBottom w:val="0"/>
              <w:divBdr>
                <w:top w:val="none" w:sz="0" w:space="0" w:color="auto"/>
                <w:left w:val="none" w:sz="0" w:space="0" w:color="auto"/>
                <w:bottom w:val="none" w:sz="0" w:space="0" w:color="auto"/>
                <w:right w:val="none" w:sz="0" w:space="0" w:color="auto"/>
              </w:divBdr>
            </w:div>
            <w:div w:id="1331761903">
              <w:marLeft w:val="0"/>
              <w:marRight w:val="0"/>
              <w:marTop w:val="0"/>
              <w:marBottom w:val="0"/>
              <w:divBdr>
                <w:top w:val="none" w:sz="0" w:space="0" w:color="auto"/>
                <w:left w:val="none" w:sz="0" w:space="0" w:color="auto"/>
                <w:bottom w:val="none" w:sz="0" w:space="0" w:color="auto"/>
                <w:right w:val="none" w:sz="0" w:space="0" w:color="auto"/>
              </w:divBdr>
            </w:div>
            <w:div w:id="1512573540">
              <w:marLeft w:val="0"/>
              <w:marRight w:val="0"/>
              <w:marTop w:val="0"/>
              <w:marBottom w:val="0"/>
              <w:divBdr>
                <w:top w:val="none" w:sz="0" w:space="0" w:color="auto"/>
                <w:left w:val="none" w:sz="0" w:space="0" w:color="auto"/>
                <w:bottom w:val="none" w:sz="0" w:space="0" w:color="auto"/>
                <w:right w:val="none" w:sz="0" w:space="0" w:color="auto"/>
              </w:divBdr>
            </w:div>
            <w:div w:id="1010793619">
              <w:marLeft w:val="0"/>
              <w:marRight w:val="0"/>
              <w:marTop w:val="0"/>
              <w:marBottom w:val="0"/>
              <w:divBdr>
                <w:top w:val="none" w:sz="0" w:space="0" w:color="auto"/>
                <w:left w:val="none" w:sz="0" w:space="0" w:color="auto"/>
                <w:bottom w:val="none" w:sz="0" w:space="0" w:color="auto"/>
                <w:right w:val="none" w:sz="0" w:space="0" w:color="auto"/>
              </w:divBdr>
            </w:div>
            <w:div w:id="1074668182">
              <w:marLeft w:val="0"/>
              <w:marRight w:val="0"/>
              <w:marTop w:val="0"/>
              <w:marBottom w:val="0"/>
              <w:divBdr>
                <w:top w:val="none" w:sz="0" w:space="0" w:color="auto"/>
                <w:left w:val="none" w:sz="0" w:space="0" w:color="auto"/>
                <w:bottom w:val="none" w:sz="0" w:space="0" w:color="auto"/>
                <w:right w:val="none" w:sz="0" w:space="0" w:color="auto"/>
              </w:divBdr>
            </w:div>
            <w:div w:id="1429734976">
              <w:marLeft w:val="0"/>
              <w:marRight w:val="0"/>
              <w:marTop w:val="0"/>
              <w:marBottom w:val="0"/>
              <w:divBdr>
                <w:top w:val="none" w:sz="0" w:space="0" w:color="auto"/>
                <w:left w:val="none" w:sz="0" w:space="0" w:color="auto"/>
                <w:bottom w:val="none" w:sz="0" w:space="0" w:color="auto"/>
                <w:right w:val="none" w:sz="0" w:space="0" w:color="auto"/>
              </w:divBdr>
            </w:div>
            <w:div w:id="1626623333">
              <w:marLeft w:val="0"/>
              <w:marRight w:val="0"/>
              <w:marTop w:val="0"/>
              <w:marBottom w:val="0"/>
              <w:divBdr>
                <w:top w:val="none" w:sz="0" w:space="0" w:color="auto"/>
                <w:left w:val="none" w:sz="0" w:space="0" w:color="auto"/>
                <w:bottom w:val="none" w:sz="0" w:space="0" w:color="auto"/>
                <w:right w:val="none" w:sz="0" w:space="0" w:color="auto"/>
              </w:divBdr>
            </w:div>
            <w:div w:id="783622171">
              <w:marLeft w:val="0"/>
              <w:marRight w:val="0"/>
              <w:marTop w:val="0"/>
              <w:marBottom w:val="0"/>
              <w:divBdr>
                <w:top w:val="none" w:sz="0" w:space="0" w:color="auto"/>
                <w:left w:val="none" w:sz="0" w:space="0" w:color="auto"/>
                <w:bottom w:val="none" w:sz="0" w:space="0" w:color="auto"/>
                <w:right w:val="none" w:sz="0" w:space="0" w:color="auto"/>
              </w:divBdr>
            </w:div>
            <w:div w:id="1177305179">
              <w:marLeft w:val="0"/>
              <w:marRight w:val="0"/>
              <w:marTop w:val="0"/>
              <w:marBottom w:val="0"/>
              <w:divBdr>
                <w:top w:val="none" w:sz="0" w:space="0" w:color="auto"/>
                <w:left w:val="none" w:sz="0" w:space="0" w:color="auto"/>
                <w:bottom w:val="none" w:sz="0" w:space="0" w:color="auto"/>
                <w:right w:val="none" w:sz="0" w:space="0" w:color="auto"/>
              </w:divBdr>
            </w:div>
            <w:div w:id="2021664750">
              <w:marLeft w:val="0"/>
              <w:marRight w:val="0"/>
              <w:marTop w:val="0"/>
              <w:marBottom w:val="0"/>
              <w:divBdr>
                <w:top w:val="none" w:sz="0" w:space="0" w:color="auto"/>
                <w:left w:val="none" w:sz="0" w:space="0" w:color="auto"/>
                <w:bottom w:val="none" w:sz="0" w:space="0" w:color="auto"/>
                <w:right w:val="none" w:sz="0" w:space="0" w:color="auto"/>
              </w:divBdr>
            </w:div>
            <w:div w:id="1630696626">
              <w:marLeft w:val="0"/>
              <w:marRight w:val="0"/>
              <w:marTop w:val="0"/>
              <w:marBottom w:val="0"/>
              <w:divBdr>
                <w:top w:val="none" w:sz="0" w:space="0" w:color="auto"/>
                <w:left w:val="none" w:sz="0" w:space="0" w:color="auto"/>
                <w:bottom w:val="none" w:sz="0" w:space="0" w:color="auto"/>
                <w:right w:val="none" w:sz="0" w:space="0" w:color="auto"/>
              </w:divBdr>
            </w:div>
            <w:div w:id="1883785381">
              <w:marLeft w:val="0"/>
              <w:marRight w:val="0"/>
              <w:marTop w:val="0"/>
              <w:marBottom w:val="0"/>
              <w:divBdr>
                <w:top w:val="none" w:sz="0" w:space="0" w:color="auto"/>
                <w:left w:val="none" w:sz="0" w:space="0" w:color="auto"/>
                <w:bottom w:val="none" w:sz="0" w:space="0" w:color="auto"/>
                <w:right w:val="none" w:sz="0" w:space="0" w:color="auto"/>
              </w:divBdr>
            </w:div>
            <w:div w:id="1846312738">
              <w:marLeft w:val="0"/>
              <w:marRight w:val="0"/>
              <w:marTop w:val="0"/>
              <w:marBottom w:val="0"/>
              <w:divBdr>
                <w:top w:val="none" w:sz="0" w:space="0" w:color="auto"/>
                <w:left w:val="none" w:sz="0" w:space="0" w:color="auto"/>
                <w:bottom w:val="none" w:sz="0" w:space="0" w:color="auto"/>
                <w:right w:val="none" w:sz="0" w:space="0" w:color="auto"/>
              </w:divBdr>
            </w:div>
            <w:div w:id="1934585659">
              <w:marLeft w:val="0"/>
              <w:marRight w:val="0"/>
              <w:marTop w:val="0"/>
              <w:marBottom w:val="0"/>
              <w:divBdr>
                <w:top w:val="none" w:sz="0" w:space="0" w:color="auto"/>
                <w:left w:val="none" w:sz="0" w:space="0" w:color="auto"/>
                <w:bottom w:val="none" w:sz="0" w:space="0" w:color="auto"/>
                <w:right w:val="none" w:sz="0" w:space="0" w:color="auto"/>
              </w:divBdr>
            </w:div>
            <w:div w:id="1356685839">
              <w:marLeft w:val="0"/>
              <w:marRight w:val="0"/>
              <w:marTop w:val="0"/>
              <w:marBottom w:val="0"/>
              <w:divBdr>
                <w:top w:val="none" w:sz="0" w:space="0" w:color="auto"/>
                <w:left w:val="none" w:sz="0" w:space="0" w:color="auto"/>
                <w:bottom w:val="none" w:sz="0" w:space="0" w:color="auto"/>
                <w:right w:val="none" w:sz="0" w:space="0" w:color="auto"/>
              </w:divBdr>
            </w:div>
            <w:div w:id="2068067246">
              <w:marLeft w:val="0"/>
              <w:marRight w:val="0"/>
              <w:marTop w:val="0"/>
              <w:marBottom w:val="0"/>
              <w:divBdr>
                <w:top w:val="none" w:sz="0" w:space="0" w:color="auto"/>
                <w:left w:val="none" w:sz="0" w:space="0" w:color="auto"/>
                <w:bottom w:val="none" w:sz="0" w:space="0" w:color="auto"/>
                <w:right w:val="none" w:sz="0" w:space="0" w:color="auto"/>
              </w:divBdr>
            </w:div>
            <w:div w:id="1056276046">
              <w:marLeft w:val="0"/>
              <w:marRight w:val="0"/>
              <w:marTop w:val="0"/>
              <w:marBottom w:val="0"/>
              <w:divBdr>
                <w:top w:val="none" w:sz="0" w:space="0" w:color="auto"/>
                <w:left w:val="none" w:sz="0" w:space="0" w:color="auto"/>
                <w:bottom w:val="none" w:sz="0" w:space="0" w:color="auto"/>
                <w:right w:val="none" w:sz="0" w:space="0" w:color="auto"/>
              </w:divBdr>
            </w:div>
            <w:div w:id="434256545">
              <w:marLeft w:val="0"/>
              <w:marRight w:val="0"/>
              <w:marTop w:val="0"/>
              <w:marBottom w:val="0"/>
              <w:divBdr>
                <w:top w:val="none" w:sz="0" w:space="0" w:color="auto"/>
                <w:left w:val="none" w:sz="0" w:space="0" w:color="auto"/>
                <w:bottom w:val="none" w:sz="0" w:space="0" w:color="auto"/>
                <w:right w:val="none" w:sz="0" w:space="0" w:color="auto"/>
              </w:divBdr>
            </w:div>
            <w:div w:id="1025668617">
              <w:marLeft w:val="0"/>
              <w:marRight w:val="0"/>
              <w:marTop w:val="0"/>
              <w:marBottom w:val="0"/>
              <w:divBdr>
                <w:top w:val="none" w:sz="0" w:space="0" w:color="auto"/>
                <w:left w:val="none" w:sz="0" w:space="0" w:color="auto"/>
                <w:bottom w:val="none" w:sz="0" w:space="0" w:color="auto"/>
                <w:right w:val="none" w:sz="0" w:space="0" w:color="auto"/>
              </w:divBdr>
            </w:div>
            <w:div w:id="1873303292">
              <w:marLeft w:val="0"/>
              <w:marRight w:val="0"/>
              <w:marTop w:val="0"/>
              <w:marBottom w:val="0"/>
              <w:divBdr>
                <w:top w:val="none" w:sz="0" w:space="0" w:color="auto"/>
                <w:left w:val="none" w:sz="0" w:space="0" w:color="auto"/>
                <w:bottom w:val="none" w:sz="0" w:space="0" w:color="auto"/>
                <w:right w:val="none" w:sz="0" w:space="0" w:color="auto"/>
              </w:divBdr>
            </w:div>
            <w:div w:id="845285283">
              <w:marLeft w:val="0"/>
              <w:marRight w:val="0"/>
              <w:marTop w:val="0"/>
              <w:marBottom w:val="0"/>
              <w:divBdr>
                <w:top w:val="none" w:sz="0" w:space="0" w:color="auto"/>
                <w:left w:val="none" w:sz="0" w:space="0" w:color="auto"/>
                <w:bottom w:val="none" w:sz="0" w:space="0" w:color="auto"/>
                <w:right w:val="none" w:sz="0" w:space="0" w:color="auto"/>
              </w:divBdr>
            </w:div>
            <w:div w:id="20735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6957">
      <w:bodyDiv w:val="1"/>
      <w:marLeft w:val="0"/>
      <w:marRight w:val="0"/>
      <w:marTop w:val="0"/>
      <w:marBottom w:val="0"/>
      <w:divBdr>
        <w:top w:val="none" w:sz="0" w:space="0" w:color="auto"/>
        <w:left w:val="none" w:sz="0" w:space="0" w:color="auto"/>
        <w:bottom w:val="none" w:sz="0" w:space="0" w:color="auto"/>
        <w:right w:val="none" w:sz="0" w:space="0" w:color="auto"/>
      </w:divBdr>
      <w:divsChild>
        <w:div w:id="646131114">
          <w:marLeft w:val="0"/>
          <w:marRight w:val="0"/>
          <w:marTop w:val="0"/>
          <w:marBottom w:val="0"/>
          <w:divBdr>
            <w:top w:val="none" w:sz="0" w:space="0" w:color="auto"/>
            <w:left w:val="none" w:sz="0" w:space="0" w:color="auto"/>
            <w:bottom w:val="none" w:sz="0" w:space="0" w:color="auto"/>
            <w:right w:val="none" w:sz="0" w:space="0" w:color="auto"/>
          </w:divBdr>
        </w:div>
        <w:div w:id="1887376662">
          <w:marLeft w:val="0"/>
          <w:marRight w:val="0"/>
          <w:marTop w:val="0"/>
          <w:marBottom w:val="0"/>
          <w:divBdr>
            <w:top w:val="none" w:sz="0" w:space="0" w:color="auto"/>
            <w:left w:val="none" w:sz="0" w:space="0" w:color="auto"/>
            <w:bottom w:val="none" w:sz="0" w:space="0" w:color="auto"/>
            <w:right w:val="none" w:sz="0" w:space="0" w:color="auto"/>
          </w:divBdr>
        </w:div>
        <w:div w:id="1824351536">
          <w:marLeft w:val="0"/>
          <w:marRight w:val="0"/>
          <w:marTop w:val="0"/>
          <w:marBottom w:val="0"/>
          <w:divBdr>
            <w:top w:val="none" w:sz="0" w:space="0" w:color="auto"/>
            <w:left w:val="none" w:sz="0" w:space="0" w:color="auto"/>
            <w:bottom w:val="none" w:sz="0" w:space="0" w:color="auto"/>
            <w:right w:val="none" w:sz="0" w:space="0" w:color="auto"/>
          </w:divBdr>
        </w:div>
        <w:div w:id="211575639">
          <w:marLeft w:val="0"/>
          <w:marRight w:val="0"/>
          <w:marTop w:val="0"/>
          <w:marBottom w:val="0"/>
          <w:divBdr>
            <w:top w:val="none" w:sz="0" w:space="0" w:color="auto"/>
            <w:left w:val="none" w:sz="0" w:space="0" w:color="auto"/>
            <w:bottom w:val="none" w:sz="0" w:space="0" w:color="auto"/>
            <w:right w:val="none" w:sz="0" w:space="0" w:color="auto"/>
          </w:divBdr>
        </w:div>
        <w:div w:id="632759709">
          <w:marLeft w:val="0"/>
          <w:marRight w:val="0"/>
          <w:marTop w:val="0"/>
          <w:marBottom w:val="0"/>
          <w:divBdr>
            <w:top w:val="none" w:sz="0" w:space="0" w:color="auto"/>
            <w:left w:val="none" w:sz="0" w:space="0" w:color="auto"/>
            <w:bottom w:val="none" w:sz="0" w:space="0" w:color="auto"/>
            <w:right w:val="none" w:sz="0" w:space="0" w:color="auto"/>
          </w:divBdr>
        </w:div>
        <w:div w:id="2079327987">
          <w:marLeft w:val="0"/>
          <w:marRight w:val="0"/>
          <w:marTop w:val="0"/>
          <w:marBottom w:val="0"/>
          <w:divBdr>
            <w:top w:val="none" w:sz="0" w:space="0" w:color="auto"/>
            <w:left w:val="none" w:sz="0" w:space="0" w:color="auto"/>
            <w:bottom w:val="none" w:sz="0" w:space="0" w:color="auto"/>
            <w:right w:val="none" w:sz="0" w:space="0" w:color="auto"/>
          </w:divBdr>
        </w:div>
        <w:div w:id="684015532">
          <w:marLeft w:val="0"/>
          <w:marRight w:val="0"/>
          <w:marTop w:val="0"/>
          <w:marBottom w:val="0"/>
          <w:divBdr>
            <w:top w:val="none" w:sz="0" w:space="0" w:color="auto"/>
            <w:left w:val="none" w:sz="0" w:space="0" w:color="auto"/>
            <w:bottom w:val="none" w:sz="0" w:space="0" w:color="auto"/>
            <w:right w:val="none" w:sz="0" w:space="0" w:color="auto"/>
          </w:divBdr>
        </w:div>
        <w:div w:id="1433550254">
          <w:marLeft w:val="0"/>
          <w:marRight w:val="0"/>
          <w:marTop w:val="0"/>
          <w:marBottom w:val="0"/>
          <w:divBdr>
            <w:top w:val="none" w:sz="0" w:space="0" w:color="auto"/>
            <w:left w:val="none" w:sz="0" w:space="0" w:color="auto"/>
            <w:bottom w:val="none" w:sz="0" w:space="0" w:color="auto"/>
            <w:right w:val="none" w:sz="0" w:space="0" w:color="auto"/>
          </w:divBdr>
        </w:div>
        <w:div w:id="1489664542">
          <w:marLeft w:val="0"/>
          <w:marRight w:val="0"/>
          <w:marTop w:val="0"/>
          <w:marBottom w:val="0"/>
          <w:divBdr>
            <w:top w:val="none" w:sz="0" w:space="0" w:color="auto"/>
            <w:left w:val="none" w:sz="0" w:space="0" w:color="auto"/>
            <w:bottom w:val="none" w:sz="0" w:space="0" w:color="auto"/>
            <w:right w:val="none" w:sz="0" w:space="0" w:color="auto"/>
          </w:divBdr>
        </w:div>
        <w:div w:id="1961109096">
          <w:marLeft w:val="0"/>
          <w:marRight w:val="0"/>
          <w:marTop w:val="0"/>
          <w:marBottom w:val="0"/>
          <w:divBdr>
            <w:top w:val="none" w:sz="0" w:space="0" w:color="auto"/>
            <w:left w:val="none" w:sz="0" w:space="0" w:color="auto"/>
            <w:bottom w:val="none" w:sz="0" w:space="0" w:color="auto"/>
            <w:right w:val="none" w:sz="0" w:space="0" w:color="auto"/>
          </w:divBdr>
        </w:div>
        <w:div w:id="2022706750">
          <w:marLeft w:val="0"/>
          <w:marRight w:val="0"/>
          <w:marTop w:val="0"/>
          <w:marBottom w:val="0"/>
          <w:divBdr>
            <w:top w:val="none" w:sz="0" w:space="0" w:color="auto"/>
            <w:left w:val="none" w:sz="0" w:space="0" w:color="auto"/>
            <w:bottom w:val="none" w:sz="0" w:space="0" w:color="auto"/>
            <w:right w:val="none" w:sz="0" w:space="0" w:color="auto"/>
          </w:divBdr>
        </w:div>
        <w:div w:id="1684815534">
          <w:marLeft w:val="0"/>
          <w:marRight w:val="0"/>
          <w:marTop w:val="0"/>
          <w:marBottom w:val="0"/>
          <w:divBdr>
            <w:top w:val="none" w:sz="0" w:space="0" w:color="auto"/>
            <w:left w:val="none" w:sz="0" w:space="0" w:color="auto"/>
            <w:bottom w:val="none" w:sz="0" w:space="0" w:color="auto"/>
            <w:right w:val="none" w:sz="0" w:space="0" w:color="auto"/>
          </w:divBdr>
        </w:div>
        <w:div w:id="638459112">
          <w:marLeft w:val="0"/>
          <w:marRight w:val="0"/>
          <w:marTop w:val="0"/>
          <w:marBottom w:val="0"/>
          <w:divBdr>
            <w:top w:val="none" w:sz="0" w:space="0" w:color="auto"/>
            <w:left w:val="none" w:sz="0" w:space="0" w:color="auto"/>
            <w:bottom w:val="none" w:sz="0" w:space="0" w:color="auto"/>
            <w:right w:val="none" w:sz="0" w:space="0" w:color="auto"/>
          </w:divBdr>
        </w:div>
        <w:div w:id="256645749">
          <w:marLeft w:val="0"/>
          <w:marRight w:val="0"/>
          <w:marTop w:val="0"/>
          <w:marBottom w:val="0"/>
          <w:divBdr>
            <w:top w:val="none" w:sz="0" w:space="0" w:color="auto"/>
            <w:left w:val="none" w:sz="0" w:space="0" w:color="auto"/>
            <w:bottom w:val="none" w:sz="0" w:space="0" w:color="auto"/>
            <w:right w:val="none" w:sz="0" w:space="0" w:color="auto"/>
          </w:divBdr>
        </w:div>
        <w:div w:id="292181470">
          <w:marLeft w:val="0"/>
          <w:marRight w:val="0"/>
          <w:marTop w:val="0"/>
          <w:marBottom w:val="0"/>
          <w:divBdr>
            <w:top w:val="none" w:sz="0" w:space="0" w:color="auto"/>
            <w:left w:val="none" w:sz="0" w:space="0" w:color="auto"/>
            <w:bottom w:val="none" w:sz="0" w:space="0" w:color="auto"/>
            <w:right w:val="none" w:sz="0" w:space="0" w:color="auto"/>
          </w:divBdr>
        </w:div>
        <w:div w:id="1065760366">
          <w:marLeft w:val="0"/>
          <w:marRight w:val="0"/>
          <w:marTop w:val="0"/>
          <w:marBottom w:val="0"/>
          <w:divBdr>
            <w:top w:val="none" w:sz="0" w:space="0" w:color="auto"/>
            <w:left w:val="none" w:sz="0" w:space="0" w:color="auto"/>
            <w:bottom w:val="none" w:sz="0" w:space="0" w:color="auto"/>
            <w:right w:val="none" w:sz="0" w:space="0" w:color="auto"/>
          </w:divBdr>
        </w:div>
        <w:div w:id="909537239">
          <w:marLeft w:val="0"/>
          <w:marRight w:val="0"/>
          <w:marTop w:val="0"/>
          <w:marBottom w:val="0"/>
          <w:divBdr>
            <w:top w:val="none" w:sz="0" w:space="0" w:color="auto"/>
            <w:left w:val="none" w:sz="0" w:space="0" w:color="auto"/>
            <w:bottom w:val="none" w:sz="0" w:space="0" w:color="auto"/>
            <w:right w:val="none" w:sz="0" w:space="0" w:color="auto"/>
          </w:divBdr>
        </w:div>
        <w:div w:id="1013264849">
          <w:marLeft w:val="0"/>
          <w:marRight w:val="0"/>
          <w:marTop w:val="0"/>
          <w:marBottom w:val="0"/>
          <w:divBdr>
            <w:top w:val="none" w:sz="0" w:space="0" w:color="auto"/>
            <w:left w:val="none" w:sz="0" w:space="0" w:color="auto"/>
            <w:bottom w:val="none" w:sz="0" w:space="0" w:color="auto"/>
            <w:right w:val="none" w:sz="0" w:space="0" w:color="auto"/>
          </w:divBdr>
        </w:div>
        <w:div w:id="791747925">
          <w:marLeft w:val="0"/>
          <w:marRight w:val="0"/>
          <w:marTop w:val="0"/>
          <w:marBottom w:val="0"/>
          <w:divBdr>
            <w:top w:val="none" w:sz="0" w:space="0" w:color="auto"/>
            <w:left w:val="none" w:sz="0" w:space="0" w:color="auto"/>
            <w:bottom w:val="none" w:sz="0" w:space="0" w:color="auto"/>
            <w:right w:val="none" w:sz="0" w:space="0" w:color="auto"/>
          </w:divBdr>
        </w:div>
        <w:div w:id="1725567769">
          <w:marLeft w:val="0"/>
          <w:marRight w:val="0"/>
          <w:marTop w:val="0"/>
          <w:marBottom w:val="0"/>
          <w:divBdr>
            <w:top w:val="none" w:sz="0" w:space="0" w:color="auto"/>
            <w:left w:val="none" w:sz="0" w:space="0" w:color="auto"/>
            <w:bottom w:val="none" w:sz="0" w:space="0" w:color="auto"/>
            <w:right w:val="none" w:sz="0" w:space="0" w:color="auto"/>
          </w:divBdr>
        </w:div>
        <w:div w:id="1125661466">
          <w:marLeft w:val="0"/>
          <w:marRight w:val="0"/>
          <w:marTop w:val="0"/>
          <w:marBottom w:val="0"/>
          <w:divBdr>
            <w:top w:val="none" w:sz="0" w:space="0" w:color="auto"/>
            <w:left w:val="none" w:sz="0" w:space="0" w:color="auto"/>
            <w:bottom w:val="none" w:sz="0" w:space="0" w:color="auto"/>
            <w:right w:val="none" w:sz="0" w:space="0" w:color="auto"/>
          </w:divBdr>
        </w:div>
      </w:divsChild>
    </w:div>
    <w:div w:id="2138529408">
      <w:bodyDiv w:val="1"/>
      <w:marLeft w:val="0"/>
      <w:marRight w:val="0"/>
      <w:marTop w:val="0"/>
      <w:marBottom w:val="0"/>
      <w:divBdr>
        <w:top w:val="none" w:sz="0" w:space="0" w:color="auto"/>
        <w:left w:val="none" w:sz="0" w:space="0" w:color="auto"/>
        <w:bottom w:val="none" w:sz="0" w:space="0" w:color="auto"/>
        <w:right w:val="none" w:sz="0" w:space="0" w:color="auto"/>
      </w:divBdr>
      <w:divsChild>
        <w:div w:id="291207143">
          <w:marLeft w:val="0"/>
          <w:marRight w:val="0"/>
          <w:marTop w:val="0"/>
          <w:marBottom w:val="0"/>
          <w:divBdr>
            <w:top w:val="none" w:sz="0" w:space="0" w:color="auto"/>
            <w:left w:val="none" w:sz="0" w:space="0" w:color="auto"/>
            <w:bottom w:val="none" w:sz="0" w:space="0" w:color="auto"/>
            <w:right w:val="none" w:sz="0" w:space="0" w:color="auto"/>
          </w:divBdr>
          <w:divsChild>
            <w:div w:id="1755585493">
              <w:marLeft w:val="0"/>
              <w:marRight w:val="0"/>
              <w:marTop w:val="0"/>
              <w:marBottom w:val="0"/>
              <w:divBdr>
                <w:top w:val="none" w:sz="0" w:space="0" w:color="auto"/>
                <w:left w:val="none" w:sz="0" w:space="0" w:color="auto"/>
                <w:bottom w:val="none" w:sz="0" w:space="0" w:color="auto"/>
                <w:right w:val="none" w:sz="0" w:space="0" w:color="auto"/>
              </w:divBdr>
            </w:div>
            <w:div w:id="1236740532">
              <w:marLeft w:val="0"/>
              <w:marRight w:val="0"/>
              <w:marTop w:val="0"/>
              <w:marBottom w:val="0"/>
              <w:divBdr>
                <w:top w:val="none" w:sz="0" w:space="0" w:color="auto"/>
                <w:left w:val="none" w:sz="0" w:space="0" w:color="auto"/>
                <w:bottom w:val="none" w:sz="0" w:space="0" w:color="auto"/>
                <w:right w:val="none" w:sz="0" w:space="0" w:color="auto"/>
              </w:divBdr>
            </w:div>
            <w:div w:id="9259050">
              <w:marLeft w:val="0"/>
              <w:marRight w:val="0"/>
              <w:marTop w:val="0"/>
              <w:marBottom w:val="0"/>
              <w:divBdr>
                <w:top w:val="none" w:sz="0" w:space="0" w:color="auto"/>
                <w:left w:val="none" w:sz="0" w:space="0" w:color="auto"/>
                <w:bottom w:val="none" w:sz="0" w:space="0" w:color="auto"/>
                <w:right w:val="none" w:sz="0" w:space="0" w:color="auto"/>
              </w:divBdr>
            </w:div>
            <w:div w:id="331033603">
              <w:marLeft w:val="0"/>
              <w:marRight w:val="0"/>
              <w:marTop w:val="0"/>
              <w:marBottom w:val="0"/>
              <w:divBdr>
                <w:top w:val="none" w:sz="0" w:space="0" w:color="auto"/>
                <w:left w:val="none" w:sz="0" w:space="0" w:color="auto"/>
                <w:bottom w:val="none" w:sz="0" w:space="0" w:color="auto"/>
                <w:right w:val="none" w:sz="0" w:space="0" w:color="auto"/>
              </w:divBdr>
            </w:div>
            <w:div w:id="1983078877">
              <w:marLeft w:val="0"/>
              <w:marRight w:val="0"/>
              <w:marTop w:val="0"/>
              <w:marBottom w:val="0"/>
              <w:divBdr>
                <w:top w:val="none" w:sz="0" w:space="0" w:color="auto"/>
                <w:left w:val="none" w:sz="0" w:space="0" w:color="auto"/>
                <w:bottom w:val="none" w:sz="0" w:space="0" w:color="auto"/>
                <w:right w:val="none" w:sz="0" w:space="0" w:color="auto"/>
              </w:divBdr>
            </w:div>
            <w:div w:id="1983192790">
              <w:marLeft w:val="0"/>
              <w:marRight w:val="0"/>
              <w:marTop w:val="0"/>
              <w:marBottom w:val="0"/>
              <w:divBdr>
                <w:top w:val="none" w:sz="0" w:space="0" w:color="auto"/>
                <w:left w:val="none" w:sz="0" w:space="0" w:color="auto"/>
                <w:bottom w:val="none" w:sz="0" w:space="0" w:color="auto"/>
                <w:right w:val="none" w:sz="0" w:space="0" w:color="auto"/>
              </w:divBdr>
            </w:div>
            <w:div w:id="448667844">
              <w:marLeft w:val="0"/>
              <w:marRight w:val="0"/>
              <w:marTop w:val="0"/>
              <w:marBottom w:val="0"/>
              <w:divBdr>
                <w:top w:val="none" w:sz="0" w:space="0" w:color="auto"/>
                <w:left w:val="none" w:sz="0" w:space="0" w:color="auto"/>
                <w:bottom w:val="none" w:sz="0" w:space="0" w:color="auto"/>
                <w:right w:val="none" w:sz="0" w:space="0" w:color="auto"/>
              </w:divBdr>
            </w:div>
            <w:div w:id="126095052">
              <w:marLeft w:val="0"/>
              <w:marRight w:val="0"/>
              <w:marTop w:val="0"/>
              <w:marBottom w:val="0"/>
              <w:divBdr>
                <w:top w:val="none" w:sz="0" w:space="0" w:color="auto"/>
                <w:left w:val="none" w:sz="0" w:space="0" w:color="auto"/>
                <w:bottom w:val="none" w:sz="0" w:space="0" w:color="auto"/>
                <w:right w:val="none" w:sz="0" w:space="0" w:color="auto"/>
              </w:divBdr>
            </w:div>
            <w:div w:id="1118373467">
              <w:marLeft w:val="0"/>
              <w:marRight w:val="0"/>
              <w:marTop w:val="0"/>
              <w:marBottom w:val="0"/>
              <w:divBdr>
                <w:top w:val="none" w:sz="0" w:space="0" w:color="auto"/>
                <w:left w:val="none" w:sz="0" w:space="0" w:color="auto"/>
                <w:bottom w:val="none" w:sz="0" w:space="0" w:color="auto"/>
                <w:right w:val="none" w:sz="0" w:space="0" w:color="auto"/>
              </w:divBdr>
            </w:div>
            <w:div w:id="1295477806">
              <w:marLeft w:val="0"/>
              <w:marRight w:val="0"/>
              <w:marTop w:val="0"/>
              <w:marBottom w:val="0"/>
              <w:divBdr>
                <w:top w:val="none" w:sz="0" w:space="0" w:color="auto"/>
                <w:left w:val="none" w:sz="0" w:space="0" w:color="auto"/>
                <w:bottom w:val="none" w:sz="0" w:space="0" w:color="auto"/>
                <w:right w:val="none" w:sz="0" w:space="0" w:color="auto"/>
              </w:divBdr>
            </w:div>
            <w:div w:id="1056276382">
              <w:marLeft w:val="0"/>
              <w:marRight w:val="0"/>
              <w:marTop w:val="0"/>
              <w:marBottom w:val="0"/>
              <w:divBdr>
                <w:top w:val="none" w:sz="0" w:space="0" w:color="auto"/>
                <w:left w:val="none" w:sz="0" w:space="0" w:color="auto"/>
                <w:bottom w:val="none" w:sz="0" w:space="0" w:color="auto"/>
                <w:right w:val="none" w:sz="0" w:space="0" w:color="auto"/>
              </w:divBdr>
            </w:div>
            <w:div w:id="2104455204">
              <w:marLeft w:val="0"/>
              <w:marRight w:val="0"/>
              <w:marTop w:val="0"/>
              <w:marBottom w:val="0"/>
              <w:divBdr>
                <w:top w:val="none" w:sz="0" w:space="0" w:color="auto"/>
                <w:left w:val="none" w:sz="0" w:space="0" w:color="auto"/>
                <w:bottom w:val="none" w:sz="0" w:space="0" w:color="auto"/>
                <w:right w:val="none" w:sz="0" w:space="0" w:color="auto"/>
              </w:divBdr>
            </w:div>
            <w:div w:id="1088842762">
              <w:marLeft w:val="0"/>
              <w:marRight w:val="0"/>
              <w:marTop w:val="0"/>
              <w:marBottom w:val="0"/>
              <w:divBdr>
                <w:top w:val="none" w:sz="0" w:space="0" w:color="auto"/>
                <w:left w:val="none" w:sz="0" w:space="0" w:color="auto"/>
                <w:bottom w:val="none" w:sz="0" w:space="0" w:color="auto"/>
                <w:right w:val="none" w:sz="0" w:space="0" w:color="auto"/>
              </w:divBdr>
            </w:div>
            <w:div w:id="1950358627">
              <w:marLeft w:val="0"/>
              <w:marRight w:val="0"/>
              <w:marTop w:val="0"/>
              <w:marBottom w:val="0"/>
              <w:divBdr>
                <w:top w:val="none" w:sz="0" w:space="0" w:color="auto"/>
                <w:left w:val="none" w:sz="0" w:space="0" w:color="auto"/>
                <w:bottom w:val="none" w:sz="0" w:space="0" w:color="auto"/>
                <w:right w:val="none" w:sz="0" w:space="0" w:color="auto"/>
              </w:divBdr>
            </w:div>
            <w:div w:id="182209749">
              <w:marLeft w:val="0"/>
              <w:marRight w:val="0"/>
              <w:marTop w:val="0"/>
              <w:marBottom w:val="0"/>
              <w:divBdr>
                <w:top w:val="none" w:sz="0" w:space="0" w:color="auto"/>
                <w:left w:val="none" w:sz="0" w:space="0" w:color="auto"/>
                <w:bottom w:val="none" w:sz="0" w:space="0" w:color="auto"/>
                <w:right w:val="none" w:sz="0" w:space="0" w:color="auto"/>
              </w:divBdr>
            </w:div>
            <w:div w:id="877275961">
              <w:marLeft w:val="0"/>
              <w:marRight w:val="0"/>
              <w:marTop w:val="0"/>
              <w:marBottom w:val="0"/>
              <w:divBdr>
                <w:top w:val="none" w:sz="0" w:space="0" w:color="auto"/>
                <w:left w:val="none" w:sz="0" w:space="0" w:color="auto"/>
                <w:bottom w:val="none" w:sz="0" w:space="0" w:color="auto"/>
                <w:right w:val="none" w:sz="0" w:space="0" w:color="auto"/>
              </w:divBdr>
            </w:div>
            <w:div w:id="931166881">
              <w:marLeft w:val="0"/>
              <w:marRight w:val="0"/>
              <w:marTop w:val="0"/>
              <w:marBottom w:val="0"/>
              <w:divBdr>
                <w:top w:val="none" w:sz="0" w:space="0" w:color="auto"/>
                <w:left w:val="none" w:sz="0" w:space="0" w:color="auto"/>
                <w:bottom w:val="none" w:sz="0" w:space="0" w:color="auto"/>
                <w:right w:val="none" w:sz="0" w:space="0" w:color="auto"/>
              </w:divBdr>
            </w:div>
            <w:div w:id="360975276">
              <w:marLeft w:val="0"/>
              <w:marRight w:val="0"/>
              <w:marTop w:val="0"/>
              <w:marBottom w:val="0"/>
              <w:divBdr>
                <w:top w:val="none" w:sz="0" w:space="0" w:color="auto"/>
                <w:left w:val="none" w:sz="0" w:space="0" w:color="auto"/>
                <w:bottom w:val="none" w:sz="0" w:space="0" w:color="auto"/>
                <w:right w:val="none" w:sz="0" w:space="0" w:color="auto"/>
              </w:divBdr>
            </w:div>
            <w:div w:id="1320772903">
              <w:marLeft w:val="0"/>
              <w:marRight w:val="0"/>
              <w:marTop w:val="0"/>
              <w:marBottom w:val="0"/>
              <w:divBdr>
                <w:top w:val="none" w:sz="0" w:space="0" w:color="auto"/>
                <w:left w:val="none" w:sz="0" w:space="0" w:color="auto"/>
                <w:bottom w:val="none" w:sz="0" w:space="0" w:color="auto"/>
                <w:right w:val="none" w:sz="0" w:space="0" w:color="auto"/>
              </w:divBdr>
            </w:div>
            <w:div w:id="850071698">
              <w:marLeft w:val="0"/>
              <w:marRight w:val="0"/>
              <w:marTop w:val="0"/>
              <w:marBottom w:val="0"/>
              <w:divBdr>
                <w:top w:val="none" w:sz="0" w:space="0" w:color="auto"/>
                <w:left w:val="none" w:sz="0" w:space="0" w:color="auto"/>
                <w:bottom w:val="none" w:sz="0" w:space="0" w:color="auto"/>
                <w:right w:val="none" w:sz="0" w:space="0" w:color="auto"/>
              </w:divBdr>
            </w:div>
            <w:div w:id="1166283939">
              <w:marLeft w:val="0"/>
              <w:marRight w:val="0"/>
              <w:marTop w:val="0"/>
              <w:marBottom w:val="0"/>
              <w:divBdr>
                <w:top w:val="none" w:sz="0" w:space="0" w:color="auto"/>
                <w:left w:val="none" w:sz="0" w:space="0" w:color="auto"/>
                <w:bottom w:val="none" w:sz="0" w:space="0" w:color="auto"/>
                <w:right w:val="none" w:sz="0" w:space="0" w:color="auto"/>
              </w:divBdr>
            </w:div>
            <w:div w:id="873930958">
              <w:marLeft w:val="0"/>
              <w:marRight w:val="0"/>
              <w:marTop w:val="0"/>
              <w:marBottom w:val="0"/>
              <w:divBdr>
                <w:top w:val="none" w:sz="0" w:space="0" w:color="auto"/>
                <w:left w:val="none" w:sz="0" w:space="0" w:color="auto"/>
                <w:bottom w:val="none" w:sz="0" w:space="0" w:color="auto"/>
                <w:right w:val="none" w:sz="0" w:space="0" w:color="auto"/>
              </w:divBdr>
            </w:div>
            <w:div w:id="299388104">
              <w:marLeft w:val="0"/>
              <w:marRight w:val="0"/>
              <w:marTop w:val="0"/>
              <w:marBottom w:val="0"/>
              <w:divBdr>
                <w:top w:val="none" w:sz="0" w:space="0" w:color="auto"/>
                <w:left w:val="none" w:sz="0" w:space="0" w:color="auto"/>
                <w:bottom w:val="none" w:sz="0" w:space="0" w:color="auto"/>
                <w:right w:val="none" w:sz="0" w:space="0" w:color="auto"/>
              </w:divBdr>
            </w:div>
            <w:div w:id="1180512563">
              <w:marLeft w:val="0"/>
              <w:marRight w:val="0"/>
              <w:marTop w:val="0"/>
              <w:marBottom w:val="0"/>
              <w:divBdr>
                <w:top w:val="none" w:sz="0" w:space="0" w:color="auto"/>
                <w:left w:val="none" w:sz="0" w:space="0" w:color="auto"/>
                <w:bottom w:val="none" w:sz="0" w:space="0" w:color="auto"/>
                <w:right w:val="none" w:sz="0" w:space="0" w:color="auto"/>
              </w:divBdr>
            </w:div>
            <w:div w:id="165478943">
              <w:marLeft w:val="0"/>
              <w:marRight w:val="0"/>
              <w:marTop w:val="0"/>
              <w:marBottom w:val="0"/>
              <w:divBdr>
                <w:top w:val="none" w:sz="0" w:space="0" w:color="auto"/>
                <w:left w:val="none" w:sz="0" w:space="0" w:color="auto"/>
                <w:bottom w:val="none" w:sz="0" w:space="0" w:color="auto"/>
                <w:right w:val="none" w:sz="0" w:space="0" w:color="auto"/>
              </w:divBdr>
            </w:div>
            <w:div w:id="1655798790">
              <w:marLeft w:val="0"/>
              <w:marRight w:val="0"/>
              <w:marTop w:val="0"/>
              <w:marBottom w:val="0"/>
              <w:divBdr>
                <w:top w:val="none" w:sz="0" w:space="0" w:color="auto"/>
                <w:left w:val="none" w:sz="0" w:space="0" w:color="auto"/>
                <w:bottom w:val="none" w:sz="0" w:space="0" w:color="auto"/>
                <w:right w:val="none" w:sz="0" w:space="0" w:color="auto"/>
              </w:divBdr>
            </w:div>
            <w:div w:id="815221237">
              <w:marLeft w:val="0"/>
              <w:marRight w:val="0"/>
              <w:marTop w:val="0"/>
              <w:marBottom w:val="0"/>
              <w:divBdr>
                <w:top w:val="none" w:sz="0" w:space="0" w:color="auto"/>
                <w:left w:val="none" w:sz="0" w:space="0" w:color="auto"/>
                <w:bottom w:val="none" w:sz="0" w:space="0" w:color="auto"/>
                <w:right w:val="none" w:sz="0" w:space="0" w:color="auto"/>
              </w:divBdr>
            </w:div>
            <w:div w:id="14936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lw@inlw.org" TargetMode="External"/><Relationship Id="rId3" Type="http://schemas.openxmlformats.org/officeDocument/2006/relationships/settings" Target="settings.xml"/><Relationship Id="rId7" Type="http://schemas.openxmlformats.org/officeDocument/2006/relationships/hyperlink" Target="http://www.inlw.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6C862-287F-4075-95FA-9E0456884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395</Words>
  <Characters>2177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dc:creator>
  <cp:lastModifiedBy>vos</cp:lastModifiedBy>
  <cp:revision>2</cp:revision>
  <cp:lastPrinted>2014-02-02T11:15:00Z</cp:lastPrinted>
  <dcterms:created xsi:type="dcterms:W3CDTF">2015-08-18T12:49:00Z</dcterms:created>
  <dcterms:modified xsi:type="dcterms:W3CDTF">2015-08-18T12:49:00Z</dcterms:modified>
</cp:coreProperties>
</file>